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466" w:type="dxa"/>
        <w:tblInd w:w="93" w:type="dxa"/>
        <w:tblLook w:val="04A0" w:firstRow="1" w:lastRow="0" w:firstColumn="1" w:lastColumn="0" w:noHBand="0" w:noVBand="1"/>
      </w:tblPr>
      <w:tblGrid>
        <w:gridCol w:w="11639"/>
        <w:gridCol w:w="3181"/>
        <w:gridCol w:w="646"/>
      </w:tblGrid>
      <w:tr w:rsidR="00CD2CC0" w:rsidRPr="0065048E" w:rsidTr="00042144">
        <w:trPr>
          <w:gridBefore w:val="1"/>
          <w:wBefore w:w="11639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CC0" w:rsidRPr="0065048E" w:rsidRDefault="00B561C9" w:rsidP="005123BC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65048E">
              <w:rPr>
                <w:rFonts w:ascii="Times New Roman" w:hAnsi="Times New Roman" w:cs="Times New Roman"/>
                <w:szCs w:val="24"/>
              </w:rPr>
              <w:t xml:space="preserve">Приложение </w:t>
            </w:r>
            <w:r w:rsidR="005123BC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D2CC0" w:rsidRPr="0065048E" w:rsidTr="00042144">
        <w:trPr>
          <w:gridBefore w:val="1"/>
          <w:wBefore w:w="11639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CC0" w:rsidRPr="0065048E" w:rsidRDefault="00CD2CC0" w:rsidP="00042144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65048E">
              <w:rPr>
                <w:rFonts w:ascii="Times New Roman" w:hAnsi="Times New Roman" w:cs="Times New Roman"/>
                <w:szCs w:val="24"/>
              </w:rPr>
              <w:t>к постановлению</w:t>
            </w:r>
          </w:p>
        </w:tc>
      </w:tr>
      <w:tr w:rsidR="00CD2CC0" w:rsidRPr="0065048E" w:rsidTr="00042144">
        <w:trPr>
          <w:gridBefore w:val="1"/>
          <w:wBefore w:w="11639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CC0" w:rsidRPr="0065048E" w:rsidRDefault="00CD2CC0" w:rsidP="00042144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 w:rsidRPr="0065048E">
              <w:rPr>
                <w:rFonts w:ascii="Times New Roman" w:hAnsi="Times New Roman" w:cs="Times New Roman"/>
                <w:szCs w:val="24"/>
              </w:rPr>
              <w:t>Администрации ЗАТО Северск</w:t>
            </w:r>
          </w:p>
        </w:tc>
      </w:tr>
      <w:tr w:rsidR="00CD2CC0" w:rsidRPr="0065048E" w:rsidTr="00042144">
        <w:trPr>
          <w:gridBefore w:val="1"/>
          <w:wBefore w:w="11639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CC0" w:rsidRPr="0065048E" w:rsidRDefault="00F800ED" w:rsidP="00042144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от __</w:t>
            </w:r>
            <w:r w:rsidR="00761207">
              <w:rPr>
                <w:rFonts w:ascii="Times New Roman" w:hAnsi="Times New Roman" w:cs="Times New Roman"/>
              </w:rPr>
              <w:t>__________</w:t>
            </w:r>
            <w:r>
              <w:rPr>
                <w:rFonts w:ascii="Times New Roman" w:hAnsi="Times New Roman" w:cs="Times New Roman"/>
              </w:rPr>
              <w:t>__№___</w:t>
            </w:r>
            <w:r w:rsidR="00761207">
              <w:rPr>
                <w:rFonts w:ascii="Times New Roman" w:hAnsi="Times New Roman" w:cs="Times New Roman"/>
              </w:rPr>
              <w:t>___</w:t>
            </w:r>
            <w:r>
              <w:rPr>
                <w:rFonts w:ascii="Times New Roman" w:hAnsi="Times New Roman" w:cs="Times New Roman"/>
              </w:rPr>
              <w:t>___</w:t>
            </w:r>
          </w:p>
        </w:tc>
      </w:tr>
      <w:tr w:rsidR="00CD2CC0" w:rsidRPr="0065048E" w:rsidTr="00042144">
        <w:trPr>
          <w:gridBefore w:val="1"/>
          <w:wBefore w:w="11639" w:type="dxa"/>
        </w:trPr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CC0" w:rsidRPr="0065048E" w:rsidRDefault="00CD2CC0" w:rsidP="00042144">
            <w:pPr>
              <w:ind w:left="176" w:hanging="176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6276D" w:rsidRPr="0065048E" w:rsidTr="00042144">
        <w:trPr>
          <w:gridAfter w:val="1"/>
          <w:wAfter w:w="646" w:type="dxa"/>
          <w:trHeight w:val="606"/>
        </w:trPr>
        <w:tc>
          <w:tcPr>
            <w:tcW w:w="148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F243A3" w:rsidRPr="0065048E" w:rsidRDefault="00F243A3" w:rsidP="00B561C9">
            <w:pPr>
              <w:jc w:val="right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</w:tbl>
    <w:p w:rsidR="009F65EF" w:rsidRDefault="009F65EF" w:rsidP="00C119FD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Cs w:val="24"/>
        </w:rPr>
      </w:pPr>
      <w:r w:rsidRPr="001731F7">
        <w:rPr>
          <w:rFonts w:ascii="Times New Roman" w:hAnsi="Times New Roman"/>
          <w:szCs w:val="24"/>
        </w:rPr>
        <w:t>«</w:t>
      </w:r>
    </w:p>
    <w:p w:rsidR="00CE4421" w:rsidRDefault="00CE4421" w:rsidP="00B561C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ПЕРЕЧЕНЬ</w:t>
      </w:r>
    </w:p>
    <w:p w:rsidR="00083BE3" w:rsidRDefault="00903B39" w:rsidP="00B561C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</w:t>
      </w:r>
      <w:r w:rsidR="009F65EF">
        <w:rPr>
          <w:rFonts w:ascii="Times New Roman" w:hAnsi="Times New Roman" w:cs="Times New Roman"/>
          <w:szCs w:val="24"/>
        </w:rPr>
        <w:t>труктурных элементов</w:t>
      </w:r>
      <w:r w:rsidR="00CE4421">
        <w:rPr>
          <w:rFonts w:ascii="Times New Roman" w:hAnsi="Times New Roman" w:cs="Times New Roman"/>
          <w:szCs w:val="24"/>
        </w:rPr>
        <w:t xml:space="preserve"> и ресурсное обеспечение </w:t>
      </w:r>
    </w:p>
    <w:p w:rsidR="00083BE3" w:rsidRDefault="00CE4421" w:rsidP="00B561C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подпрограммы 2 «Благоустройство города Северска» муниципальной программы </w:t>
      </w:r>
    </w:p>
    <w:p w:rsidR="00B561C9" w:rsidRPr="0065048E" w:rsidRDefault="00CE4421" w:rsidP="00B561C9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«Улучшение качественного состояния объектов благоустройства и озеленения города Северска»</w:t>
      </w:r>
    </w:p>
    <w:p w:rsidR="00795796" w:rsidRPr="00795796" w:rsidRDefault="00795796" w:rsidP="0013714D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B561C9" w:rsidRDefault="0013714D" w:rsidP="0006702D">
      <w:pPr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Таблица </w:t>
      </w:r>
      <w:r w:rsidR="00CE4421">
        <w:rPr>
          <w:rFonts w:ascii="Times New Roman" w:hAnsi="Times New Roman" w:cs="Times New Roman"/>
          <w:szCs w:val="24"/>
        </w:rPr>
        <w:t>2</w:t>
      </w:r>
    </w:p>
    <w:tbl>
      <w:tblPr>
        <w:tblStyle w:val="a3"/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699"/>
        <w:gridCol w:w="1985"/>
        <w:gridCol w:w="992"/>
        <w:gridCol w:w="1417"/>
        <w:gridCol w:w="993"/>
        <w:gridCol w:w="1247"/>
        <w:gridCol w:w="1418"/>
        <w:gridCol w:w="1133"/>
        <w:gridCol w:w="1559"/>
        <w:gridCol w:w="2126"/>
        <w:gridCol w:w="1531"/>
      </w:tblGrid>
      <w:tr w:rsidR="00F7024F" w:rsidRPr="00E542E5" w:rsidTr="000A675D">
        <w:trPr>
          <w:trHeight w:val="408"/>
        </w:trPr>
        <w:tc>
          <w:tcPr>
            <w:tcW w:w="699" w:type="dxa"/>
            <w:vMerge w:val="restart"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hideMark/>
          </w:tcPr>
          <w:p w:rsidR="00CE4421" w:rsidRPr="00E542E5" w:rsidRDefault="00F00BF5" w:rsidP="00FE105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00BF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Наименования задачи подпрограммы, структурного элемента, мероприятия приоритетного проекта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 xml:space="preserve">Срок реа-лиза-ции, </w:t>
            </w:r>
            <w:r w:rsidRPr="00E542E5">
              <w:rPr>
                <w:rFonts w:ascii="Times New Roman" w:hAnsi="Times New Roman" w:cs="Times New Roman"/>
                <w:szCs w:val="24"/>
              </w:rPr>
              <w:br/>
              <w:t>год</w:t>
            </w:r>
          </w:p>
        </w:tc>
        <w:tc>
          <w:tcPr>
            <w:tcW w:w="1417" w:type="dxa"/>
            <w:vMerge w:val="restart"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Объем финанси-рования, тыс. руб.</w:t>
            </w:r>
          </w:p>
        </w:tc>
        <w:tc>
          <w:tcPr>
            <w:tcW w:w="4791" w:type="dxa"/>
            <w:gridSpan w:val="4"/>
            <w:tcBorders>
              <w:bottom w:val="single" w:sz="4" w:space="0" w:color="auto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В том числе за счет средств</w:t>
            </w:r>
          </w:p>
        </w:tc>
        <w:tc>
          <w:tcPr>
            <w:tcW w:w="1559" w:type="dxa"/>
            <w:vMerge w:val="restart"/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Участники подпрограм-мы, участники мероп</w:t>
            </w:r>
            <w:r w:rsidR="0040517B">
              <w:rPr>
                <w:rFonts w:ascii="Times New Roman" w:hAnsi="Times New Roman" w:cs="Times New Roman"/>
                <w:szCs w:val="24"/>
              </w:rPr>
              <w:t>-ри</w:t>
            </w:r>
            <w:r w:rsidRPr="00E542E5">
              <w:rPr>
                <w:rFonts w:ascii="Times New Roman" w:hAnsi="Times New Roman" w:cs="Times New Roman"/>
                <w:szCs w:val="24"/>
              </w:rPr>
              <w:t>ятия</w:t>
            </w:r>
          </w:p>
        </w:tc>
        <w:tc>
          <w:tcPr>
            <w:tcW w:w="3657" w:type="dxa"/>
            <w:gridSpan w:val="2"/>
            <w:vMerge w:val="restart"/>
            <w:hideMark/>
          </w:tcPr>
          <w:p w:rsidR="00CE4421" w:rsidRPr="00E542E5" w:rsidRDefault="00F00BF5" w:rsidP="009F65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00BF5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Показатели конечного результата структурного элемента, мероприятия приоритетного проекта по годам реализации</w:t>
            </w:r>
          </w:p>
        </w:tc>
      </w:tr>
      <w:tr w:rsidR="00F7024F" w:rsidRPr="00E542E5" w:rsidTr="000A675D">
        <w:trPr>
          <w:trHeight w:val="1020"/>
        </w:trPr>
        <w:tc>
          <w:tcPr>
            <w:tcW w:w="699" w:type="dxa"/>
            <w:vMerge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 w:val="restart"/>
            <w:tcBorders>
              <w:bottom w:val="nil"/>
            </w:tcBorders>
          </w:tcPr>
          <w:p w:rsidR="00CE4421" w:rsidRPr="00E542E5" w:rsidRDefault="00CE4421" w:rsidP="00C66D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феде-раль-</w:t>
            </w:r>
            <w:r w:rsidRPr="00E542E5">
              <w:rPr>
                <w:rFonts w:ascii="Times New Roman" w:hAnsi="Times New Roman" w:cs="Times New Roman"/>
                <w:szCs w:val="24"/>
              </w:rPr>
              <w:br/>
              <w:t>ного</w:t>
            </w:r>
            <w:r w:rsidR="000A675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542E5">
              <w:rPr>
                <w:rFonts w:ascii="Times New Roman" w:hAnsi="Times New Roman" w:cs="Times New Roman"/>
                <w:szCs w:val="24"/>
              </w:rPr>
              <w:t>бюд</w:t>
            </w:r>
            <w:r w:rsidR="00C66DFE" w:rsidRPr="00E542E5">
              <w:rPr>
                <w:rFonts w:ascii="Times New Roman" w:hAnsi="Times New Roman" w:cs="Times New Roman"/>
                <w:szCs w:val="24"/>
              </w:rPr>
              <w:t>-</w:t>
            </w:r>
            <w:r w:rsidRPr="00E542E5">
              <w:rPr>
                <w:rFonts w:ascii="Times New Roman" w:hAnsi="Times New Roman" w:cs="Times New Roman"/>
                <w:szCs w:val="24"/>
              </w:rPr>
              <w:t>жета (по согла</w:t>
            </w:r>
            <w:r w:rsidR="00C66DFE" w:rsidRPr="00E542E5">
              <w:rPr>
                <w:rFonts w:ascii="Times New Roman" w:hAnsi="Times New Roman" w:cs="Times New Roman"/>
                <w:szCs w:val="24"/>
              </w:rPr>
              <w:t>-с</w:t>
            </w:r>
            <w:r w:rsidRPr="00E542E5">
              <w:rPr>
                <w:rFonts w:ascii="Times New Roman" w:hAnsi="Times New Roman" w:cs="Times New Roman"/>
                <w:szCs w:val="24"/>
              </w:rPr>
              <w:t>ова</w:t>
            </w:r>
            <w:r w:rsidR="00C66DFE" w:rsidRPr="00E542E5">
              <w:rPr>
                <w:rFonts w:ascii="Times New Roman" w:hAnsi="Times New Roman" w:cs="Times New Roman"/>
                <w:szCs w:val="24"/>
              </w:rPr>
              <w:t>-</w:t>
            </w:r>
            <w:r w:rsidRPr="00E542E5">
              <w:rPr>
                <w:rFonts w:ascii="Times New Roman" w:hAnsi="Times New Roman" w:cs="Times New Roman"/>
                <w:szCs w:val="24"/>
              </w:rPr>
              <w:t>нию (прог-ноз)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област-ного бюджета (по согласо-</w:t>
            </w:r>
            <w:r w:rsidRPr="00E542E5">
              <w:rPr>
                <w:rFonts w:ascii="Times New Roman" w:hAnsi="Times New Roman" w:cs="Times New Roman"/>
                <w:szCs w:val="24"/>
              </w:rPr>
              <w:br/>
              <w:t>ванию (прогноз)</w:t>
            </w:r>
          </w:p>
        </w:tc>
        <w:tc>
          <w:tcPr>
            <w:tcW w:w="1418" w:type="dxa"/>
            <w:vMerge w:val="restart"/>
            <w:tcBorders>
              <w:bottom w:val="nil"/>
            </w:tcBorders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местного бюджета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:rsidR="00CE4421" w:rsidRPr="00E542E5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не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бюд-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br/>
              <w:t>жетных</w:t>
            </w:r>
            <w:r w:rsidR="000A675D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источ</w:t>
            </w:r>
            <w:r w:rsidR="00F7024F" w:rsidRPr="00E542E5">
              <w:rPr>
                <w:rFonts w:ascii="Times New Roman" w:hAnsi="Times New Roman" w:cs="Times New Roman"/>
                <w:szCs w:val="24"/>
              </w:rPr>
              <w:t>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ников (по согла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сова</w:t>
            </w:r>
            <w:r>
              <w:rPr>
                <w:rFonts w:ascii="Times New Roman" w:hAnsi="Times New Roman" w:cs="Times New Roman"/>
                <w:szCs w:val="24"/>
              </w:rPr>
              <w:t>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нию (прог</w:t>
            </w:r>
            <w:r w:rsidR="00C66DFE" w:rsidRPr="00E542E5">
              <w:rPr>
                <w:rFonts w:ascii="Times New Roman" w:hAnsi="Times New Roman" w:cs="Times New Roman"/>
                <w:szCs w:val="24"/>
              </w:rPr>
              <w:t>-</w:t>
            </w:r>
            <w:r w:rsidR="00CE4421" w:rsidRPr="00E542E5">
              <w:rPr>
                <w:rFonts w:ascii="Times New Roman" w:hAnsi="Times New Roman" w:cs="Times New Roman"/>
                <w:szCs w:val="24"/>
              </w:rPr>
              <w:t>ноз)</w:t>
            </w:r>
          </w:p>
        </w:tc>
        <w:tc>
          <w:tcPr>
            <w:tcW w:w="1559" w:type="dxa"/>
            <w:vMerge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57" w:type="dxa"/>
            <w:gridSpan w:val="2"/>
            <w:vMerge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7024F" w:rsidRPr="00E542E5" w:rsidTr="000A675D">
        <w:trPr>
          <w:trHeight w:val="1301"/>
        </w:trPr>
        <w:tc>
          <w:tcPr>
            <w:tcW w:w="699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наименование и единица измерения</w:t>
            </w:r>
          </w:p>
        </w:tc>
        <w:tc>
          <w:tcPr>
            <w:tcW w:w="1531" w:type="dxa"/>
            <w:tcBorders>
              <w:bottom w:val="nil"/>
            </w:tcBorders>
            <w:hideMark/>
          </w:tcPr>
          <w:p w:rsidR="00CE4421" w:rsidRPr="00E542E5" w:rsidRDefault="00CE4421" w:rsidP="000B27B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значения по годам реализации</w:t>
            </w:r>
          </w:p>
        </w:tc>
      </w:tr>
    </w:tbl>
    <w:p w:rsidR="00CE4421" w:rsidRPr="00E542E5" w:rsidRDefault="00CE4421" w:rsidP="00795796">
      <w:pPr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15098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698"/>
        <w:gridCol w:w="1986"/>
        <w:gridCol w:w="975"/>
        <w:gridCol w:w="1434"/>
        <w:gridCol w:w="993"/>
        <w:gridCol w:w="1247"/>
        <w:gridCol w:w="1418"/>
        <w:gridCol w:w="1133"/>
        <w:gridCol w:w="1559"/>
        <w:gridCol w:w="2126"/>
        <w:gridCol w:w="1529"/>
      </w:tblGrid>
      <w:tr w:rsidR="00E542E5" w:rsidRPr="00E542E5" w:rsidTr="004F2947">
        <w:trPr>
          <w:trHeight w:val="315"/>
          <w:tblHeader/>
        </w:trPr>
        <w:tc>
          <w:tcPr>
            <w:tcW w:w="698" w:type="dxa"/>
            <w:hideMark/>
          </w:tcPr>
          <w:p w:rsidR="00CE4421" w:rsidRPr="00E542E5" w:rsidRDefault="00CE4421" w:rsidP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986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75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434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993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47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18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133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559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2126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529" w:type="dxa"/>
            <w:hideMark/>
          </w:tcPr>
          <w:p w:rsidR="00CE4421" w:rsidRPr="00E542E5" w:rsidRDefault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542E5">
              <w:rPr>
                <w:rFonts w:ascii="Times New Roman" w:hAnsi="Times New Roman" w:cs="Times New Roman"/>
                <w:szCs w:val="24"/>
              </w:rPr>
              <w:t>11</w:t>
            </w:r>
          </w:p>
        </w:tc>
      </w:tr>
      <w:tr w:rsidR="00CE4421" w:rsidRPr="00CE4421" w:rsidTr="004F2947">
        <w:trPr>
          <w:trHeight w:val="509"/>
        </w:trPr>
        <w:tc>
          <w:tcPr>
            <w:tcW w:w="698" w:type="dxa"/>
            <w:hideMark/>
          </w:tcPr>
          <w:p w:rsidR="00CE4421" w:rsidRPr="00CE4421" w:rsidRDefault="00CE4421" w:rsidP="00CE442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14400" w:type="dxa"/>
            <w:gridSpan w:val="10"/>
            <w:hideMark/>
          </w:tcPr>
          <w:p w:rsidR="00CE4421" w:rsidRPr="00CE4421" w:rsidRDefault="00CE4421" w:rsidP="00CE4421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Задача 1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CE4421">
              <w:rPr>
                <w:rFonts w:ascii="Times New Roman" w:hAnsi="Times New Roman" w:cs="Times New Roman"/>
                <w:szCs w:val="24"/>
              </w:rPr>
              <w:t>Текущее содержание и ремонт объектов благоустройств</w:t>
            </w:r>
            <w:r>
              <w:rPr>
                <w:rFonts w:ascii="Times New Roman" w:hAnsi="Times New Roman" w:cs="Times New Roman"/>
                <w:szCs w:val="24"/>
              </w:rPr>
              <w:t>а на территории города Северска»</w:t>
            </w:r>
            <w:r w:rsidRPr="00CE4421">
              <w:rPr>
                <w:rFonts w:ascii="Times New Roman" w:hAnsi="Times New Roman" w:cs="Times New Roman"/>
                <w:szCs w:val="24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EE34A0" w:rsidRPr="00CE4421" w:rsidTr="004F2947">
        <w:trPr>
          <w:trHeight w:val="344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Default="00EE34A0" w:rsidP="00EE34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КПМ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CE4421">
              <w:rPr>
                <w:rFonts w:ascii="Times New Roman" w:hAnsi="Times New Roman" w:cs="Times New Roman"/>
                <w:szCs w:val="24"/>
              </w:rPr>
              <w:t xml:space="preserve">Текущее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содержание и ремонт объектов благоустройства на территории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  <w:p w:rsidR="004F2947" w:rsidRDefault="004F2947" w:rsidP="00EE34A0">
            <w:pPr>
              <w:rPr>
                <w:rFonts w:ascii="Times New Roman" w:hAnsi="Times New Roman" w:cs="Times New Roman"/>
                <w:szCs w:val="24"/>
              </w:rPr>
            </w:pPr>
          </w:p>
          <w:p w:rsidR="004F2947" w:rsidRPr="00CE4421" w:rsidRDefault="004F2947" w:rsidP="00EE34A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242 391,79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0,00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10 087,80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232 303,99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4F2947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УЖКХ ТиС,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МБЭУ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X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EE34A0" w:rsidRPr="00CE4421" w:rsidTr="004F2947">
        <w:trPr>
          <w:trHeight w:val="945"/>
        </w:trPr>
        <w:tc>
          <w:tcPr>
            <w:tcW w:w="698" w:type="dxa"/>
            <w:vMerge/>
            <w:tcBorders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134 489,73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10 087,80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124 401,93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34A0" w:rsidRDefault="00EE34A0" w:rsidP="00EE34A0">
            <w:pPr>
              <w:jc w:val="right"/>
            </w:pPr>
            <w:r>
              <w:t>0,00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Pr="00CE4421" w:rsidRDefault="00EE34A0" w:rsidP="00EE34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4A0" w:rsidRDefault="00EE34A0" w:rsidP="00EE34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  <w:p w:rsidR="00A61E3E" w:rsidRDefault="00A61E3E" w:rsidP="00EE34A0">
            <w:pPr>
              <w:rPr>
                <w:rFonts w:ascii="Times New Roman" w:hAnsi="Times New Roman" w:cs="Times New Roman"/>
                <w:szCs w:val="24"/>
              </w:rPr>
            </w:pPr>
          </w:p>
          <w:p w:rsidR="00A61E3E" w:rsidRDefault="00A61E3E" w:rsidP="00EE34A0">
            <w:pPr>
              <w:rPr>
                <w:rFonts w:ascii="Times New Roman" w:hAnsi="Times New Roman" w:cs="Times New Roman"/>
                <w:szCs w:val="24"/>
              </w:rPr>
            </w:pPr>
          </w:p>
          <w:p w:rsidR="00A61E3E" w:rsidRPr="00CE4421" w:rsidRDefault="00A61E3E" w:rsidP="00EE34A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29" w:type="dxa"/>
            <w:tcBorders>
              <w:left w:val="single" w:sz="4" w:space="0" w:color="auto"/>
            </w:tcBorders>
            <w:hideMark/>
          </w:tcPr>
          <w:p w:rsidR="00EE34A0" w:rsidRPr="00CE4421" w:rsidRDefault="00EE34A0" w:rsidP="00EE34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1250</w:t>
            </w:r>
          </w:p>
        </w:tc>
      </w:tr>
      <w:tr w:rsidR="00BA19A0" w:rsidRPr="00CE4421" w:rsidTr="004F2947">
        <w:trPr>
          <w:trHeight w:val="1890"/>
        </w:trPr>
        <w:tc>
          <w:tcPr>
            <w:tcW w:w="698" w:type="dxa"/>
            <w:vMerge/>
            <w:tcBorders>
              <w:right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19A0" w:rsidRPr="00CE4421" w:rsidRDefault="00BA19A0" w:rsidP="00BA19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529" w:type="dxa"/>
            <w:tcBorders>
              <w:left w:val="single" w:sz="4" w:space="0" w:color="auto"/>
            </w:tcBorders>
            <w:hideMark/>
          </w:tcPr>
          <w:p w:rsidR="00BA19A0" w:rsidRPr="00CE4421" w:rsidRDefault="00BA19A0" w:rsidP="00BA19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22</w:t>
            </w:r>
          </w:p>
        </w:tc>
      </w:tr>
      <w:tr w:rsidR="00BA19A0" w:rsidRPr="00CE4421" w:rsidTr="004F2947">
        <w:trPr>
          <w:trHeight w:val="1260"/>
        </w:trPr>
        <w:tc>
          <w:tcPr>
            <w:tcW w:w="698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</w:tcBorders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hideMark/>
          </w:tcPr>
          <w:p w:rsidR="00BA19A0" w:rsidRPr="00CE4421" w:rsidRDefault="00BA19A0" w:rsidP="00BA19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отремонтированных объектов благоустройства, ед</w:t>
            </w:r>
          </w:p>
        </w:tc>
        <w:tc>
          <w:tcPr>
            <w:tcW w:w="1529" w:type="dxa"/>
            <w:hideMark/>
          </w:tcPr>
          <w:p w:rsidR="00BA19A0" w:rsidRPr="00CE4421" w:rsidRDefault="00BA19A0" w:rsidP="00BA19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</w:t>
            </w:r>
          </w:p>
        </w:tc>
      </w:tr>
      <w:tr w:rsidR="00BA19A0" w:rsidRPr="00CE4421" w:rsidTr="004F2947">
        <w:trPr>
          <w:trHeight w:val="945"/>
        </w:trPr>
        <w:tc>
          <w:tcPr>
            <w:tcW w:w="698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434" w:type="dxa"/>
            <w:vMerge w:val="restart"/>
            <w:shd w:val="clear" w:color="auto" w:fill="auto"/>
            <w:hideMark/>
          </w:tcPr>
          <w:p w:rsidR="00BA19A0" w:rsidRDefault="00BA19A0" w:rsidP="00BA19A0">
            <w:pPr>
              <w:jc w:val="right"/>
            </w:pPr>
            <w:r>
              <w:t>53 951,03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BA19A0" w:rsidRDefault="00BA19A0" w:rsidP="00BA19A0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  <w:shd w:val="clear" w:color="auto" w:fill="auto"/>
            <w:hideMark/>
          </w:tcPr>
          <w:p w:rsidR="00BA19A0" w:rsidRDefault="00BA19A0" w:rsidP="00BA19A0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BA19A0" w:rsidRDefault="00BA19A0" w:rsidP="00BA19A0">
            <w:pPr>
              <w:jc w:val="right"/>
            </w:pPr>
            <w:r>
              <w:t>53 951,03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BA19A0" w:rsidRDefault="00BA19A0" w:rsidP="00BA19A0">
            <w:pPr>
              <w:jc w:val="right"/>
            </w:pPr>
            <w:r>
              <w:t>0,00</w:t>
            </w:r>
          </w:p>
        </w:tc>
        <w:tc>
          <w:tcPr>
            <w:tcW w:w="1559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BA19A0" w:rsidRPr="00CE4421" w:rsidRDefault="00BA19A0" w:rsidP="00BA19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529" w:type="dxa"/>
            <w:hideMark/>
          </w:tcPr>
          <w:p w:rsidR="00BA19A0" w:rsidRPr="00CE4421" w:rsidRDefault="00BA19A0" w:rsidP="00BA19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800</w:t>
            </w:r>
          </w:p>
        </w:tc>
      </w:tr>
      <w:tr w:rsidR="00BA19A0" w:rsidRPr="00CE4421" w:rsidTr="004F2947">
        <w:trPr>
          <w:trHeight w:val="1890"/>
        </w:trPr>
        <w:tc>
          <w:tcPr>
            <w:tcW w:w="698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BA19A0" w:rsidRPr="00CE4421" w:rsidRDefault="00BA19A0" w:rsidP="00BA19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529" w:type="dxa"/>
            <w:hideMark/>
          </w:tcPr>
          <w:p w:rsidR="00BA19A0" w:rsidRPr="00CE4421" w:rsidRDefault="00BA19A0" w:rsidP="00BA19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BA19A0" w:rsidRPr="00CE4421" w:rsidTr="004F2947">
        <w:trPr>
          <w:trHeight w:val="806"/>
        </w:trPr>
        <w:tc>
          <w:tcPr>
            <w:tcW w:w="698" w:type="dxa"/>
            <w:vMerge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BA19A0" w:rsidRPr="00CE4421" w:rsidRDefault="00BA19A0" w:rsidP="00BA19A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BA19A0" w:rsidRDefault="00BA19A0" w:rsidP="00BA19A0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отремонтированных объектов благоустройства, ед</w:t>
            </w:r>
          </w:p>
          <w:p w:rsidR="004F2947" w:rsidRDefault="004F2947" w:rsidP="00BA19A0">
            <w:pPr>
              <w:rPr>
                <w:rFonts w:ascii="Times New Roman" w:hAnsi="Times New Roman" w:cs="Times New Roman"/>
                <w:szCs w:val="24"/>
              </w:rPr>
            </w:pPr>
          </w:p>
          <w:p w:rsidR="004F2947" w:rsidRPr="00CE4421" w:rsidRDefault="004F2947" w:rsidP="00BA19A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29" w:type="dxa"/>
          </w:tcPr>
          <w:p w:rsidR="00BA19A0" w:rsidRPr="00CE4421" w:rsidRDefault="00BA19A0" w:rsidP="00BA19A0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A73CB6">
        <w:trPr>
          <w:trHeight w:val="806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434" w:type="dxa"/>
            <w:vMerge w:val="restart"/>
          </w:tcPr>
          <w:p w:rsidR="00C119FD" w:rsidRDefault="00C119FD" w:rsidP="00C119FD">
            <w:pPr>
              <w:jc w:val="right"/>
            </w:pPr>
            <w:r>
              <w:t>53 951,03</w:t>
            </w:r>
          </w:p>
        </w:tc>
        <w:tc>
          <w:tcPr>
            <w:tcW w:w="993" w:type="dxa"/>
            <w:vMerge w:val="restart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C119FD" w:rsidRDefault="00C119FD" w:rsidP="00C119FD">
            <w:pPr>
              <w:jc w:val="right"/>
            </w:pPr>
            <w:r>
              <w:t>53 951,03</w:t>
            </w:r>
          </w:p>
        </w:tc>
        <w:tc>
          <w:tcPr>
            <w:tcW w:w="1133" w:type="dxa"/>
            <w:vMerge w:val="restart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800</w:t>
            </w:r>
          </w:p>
        </w:tc>
      </w:tr>
      <w:tr w:rsidR="00C119FD" w:rsidRPr="00CE4421" w:rsidTr="00A73CB6">
        <w:trPr>
          <w:trHeight w:val="806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</w:t>
            </w:r>
          </w:p>
        </w:tc>
      </w:tr>
      <w:tr w:rsidR="00C119FD" w:rsidRPr="00CE4421" w:rsidTr="00A73CB6">
        <w:trPr>
          <w:trHeight w:val="806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отремонтированных объектов благоустройства,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C119FD">
        <w:trPr>
          <w:trHeight w:val="94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2028 (прог-нозн-ый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пери-од)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lastRenderedPageBreak/>
              <w:t>0,00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133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мусора, вывезенного на полигон ТКО, т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C119FD">
        <w:trPr>
          <w:trHeight w:val="1890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объектов, оформленных для проведения праздничных мероприятий (суммарное за год),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C119FD">
        <w:trPr>
          <w:trHeight w:val="1260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отремонтированных объектов благоустройства,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4F2947">
        <w:trPr>
          <w:trHeight w:val="192"/>
        </w:trPr>
        <w:tc>
          <w:tcPr>
            <w:tcW w:w="698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14400" w:type="dxa"/>
            <w:gridSpan w:val="10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Задача 2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CE4421">
              <w:rPr>
                <w:rFonts w:ascii="Times New Roman" w:hAnsi="Times New Roman" w:cs="Times New Roman"/>
                <w:szCs w:val="24"/>
              </w:rPr>
              <w:t>Проведение мероприятий для обеспечения безопасных и комфортных условий проживания на территории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  <w:r w:rsidRPr="00CE4421">
              <w:rPr>
                <w:rFonts w:ascii="Times New Roman" w:hAnsi="Times New Roman" w:cs="Times New Roman"/>
                <w:szCs w:val="24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C119FD" w:rsidRPr="00CE4421" w:rsidTr="00BF45F5">
        <w:trPr>
          <w:trHeight w:val="186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КПМ  </w:t>
            </w:r>
            <w:r>
              <w:rPr>
                <w:rFonts w:ascii="Times New Roman" w:hAnsi="Times New Roman" w:cs="Times New Roman"/>
                <w:szCs w:val="24"/>
              </w:rPr>
              <w:t>«</w:t>
            </w:r>
            <w:r w:rsidRPr="00CE4421">
              <w:rPr>
                <w:rFonts w:ascii="Times New Roman" w:hAnsi="Times New Roman" w:cs="Times New Roman"/>
                <w:szCs w:val="24"/>
              </w:rPr>
              <w:t>Проведение мероприятий для обеспечения безопасных и комфортных условий проживания на территории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434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14 059,17</w:t>
            </w:r>
          </w:p>
        </w:tc>
        <w:tc>
          <w:tcPr>
            <w:tcW w:w="993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9 156,30</w:t>
            </w:r>
          </w:p>
        </w:tc>
        <w:tc>
          <w:tcPr>
            <w:tcW w:w="1418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4 902,87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УЖКХ ТиС</w:t>
            </w: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BF45F5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34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5 043,43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3 052,10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1 991,33</w:t>
            </w:r>
          </w:p>
        </w:tc>
        <w:tc>
          <w:tcPr>
            <w:tcW w:w="1133" w:type="dxa"/>
            <w:vMerge w:val="restart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Площадь противоклещевой обработки лесопарковой зоны г.Северска, га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130</w:t>
            </w:r>
          </w:p>
        </w:tc>
      </w:tr>
      <w:tr w:rsidR="00C119FD" w:rsidRPr="00CE4421" w:rsidTr="00BF45F5">
        <w:trPr>
          <w:trHeight w:val="94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150</w:t>
            </w:r>
          </w:p>
        </w:tc>
      </w:tr>
      <w:tr w:rsidR="00C119FD" w:rsidRPr="00CE4421" w:rsidTr="00BF45F5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дней дежурства бригады по доставке тел умерших в морг, сут;дн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365</w:t>
            </w:r>
          </w:p>
        </w:tc>
      </w:tr>
      <w:tr w:rsidR="00C119FD" w:rsidRPr="00CE4421" w:rsidTr="00BF45F5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434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4 507,87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3 052,10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1 455,77</w:t>
            </w:r>
          </w:p>
        </w:tc>
        <w:tc>
          <w:tcPr>
            <w:tcW w:w="1133" w:type="dxa"/>
            <w:vMerge w:val="restart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Площадь противоклещевой обработки лесопарковой зоны г.Северска, га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BF45F5">
        <w:trPr>
          <w:trHeight w:val="94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140</w:t>
            </w:r>
          </w:p>
        </w:tc>
      </w:tr>
      <w:tr w:rsidR="00C119FD" w:rsidRPr="00CE4421" w:rsidTr="00BF45F5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дней дежурства бригады по доставке тел умерших в морг, сут;дн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365</w:t>
            </w:r>
          </w:p>
        </w:tc>
      </w:tr>
      <w:tr w:rsidR="00C119FD" w:rsidRPr="00CE4421" w:rsidTr="00AD0A9E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434" w:type="dxa"/>
            <w:vMerge w:val="restart"/>
          </w:tcPr>
          <w:p w:rsidR="00C119FD" w:rsidRDefault="00C119FD" w:rsidP="00C119FD">
            <w:pPr>
              <w:jc w:val="right"/>
            </w:pPr>
            <w:r>
              <w:t>4 507,87</w:t>
            </w:r>
          </w:p>
        </w:tc>
        <w:tc>
          <w:tcPr>
            <w:tcW w:w="993" w:type="dxa"/>
            <w:vMerge w:val="restart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vMerge w:val="restart"/>
          </w:tcPr>
          <w:p w:rsidR="00C119FD" w:rsidRDefault="00C119FD" w:rsidP="00C119FD">
            <w:pPr>
              <w:jc w:val="right"/>
            </w:pPr>
            <w:r>
              <w:t>3 052,10</w:t>
            </w:r>
          </w:p>
        </w:tc>
        <w:tc>
          <w:tcPr>
            <w:tcW w:w="1418" w:type="dxa"/>
            <w:vMerge w:val="restart"/>
          </w:tcPr>
          <w:p w:rsidR="00C119FD" w:rsidRDefault="00C119FD" w:rsidP="00C119FD">
            <w:pPr>
              <w:jc w:val="right"/>
            </w:pPr>
            <w:r>
              <w:t>1 455,77</w:t>
            </w:r>
          </w:p>
        </w:tc>
        <w:tc>
          <w:tcPr>
            <w:tcW w:w="1133" w:type="dxa"/>
            <w:vMerge w:val="restart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Площадь противоклещевой обработки лесопарковой зоны г.Северска, га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AD0A9E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130</w:t>
            </w:r>
          </w:p>
        </w:tc>
      </w:tr>
      <w:tr w:rsidR="00C119FD" w:rsidRPr="00CE4421" w:rsidTr="00AD0A9E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3. Количество дней дежурства бригады по доставке тел умерших в морг,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сут;дн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365</w:t>
            </w:r>
          </w:p>
        </w:tc>
      </w:tr>
      <w:tr w:rsidR="00C119FD" w:rsidRPr="00CE4421" w:rsidTr="00C119FD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19FD">
              <w:rPr>
                <w:rFonts w:ascii="Times New Roman" w:hAnsi="Times New Roman" w:cs="Times New Roman"/>
                <w:szCs w:val="24"/>
              </w:rPr>
              <w:t>2028 (прог-нозн-ый пери-од)</w:t>
            </w:r>
          </w:p>
        </w:tc>
        <w:tc>
          <w:tcPr>
            <w:tcW w:w="1434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 w:rsidRPr="009034E4">
              <w:t>0,00</w:t>
            </w:r>
          </w:p>
        </w:tc>
        <w:tc>
          <w:tcPr>
            <w:tcW w:w="1247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 w:rsidRPr="009034E4">
              <w:t>0,00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C119FD" w:rsidRDefault="00C119FD" w:rsidP="00C119FD">
            <w:pPr>
              <w:jc w:val="right"/>
            </w:pPr>
            <w:r w:rsidRPr="009034E4">
              <w:t>0,00</w:t>
            </w:r>
          </w:p>
        </w:tc>
        <w:tc>
          <w:tcPr>
            <w:tcW w:w="1133" w:type="dxa"/>
            <w:vMerge w:val="restart"/>
          </w:tcPr>
          <w:p w:rsidR="00C119FD" w:rsidRDefault="00C119FD" w:rsidP="00C119FD">
            <w:pPr>
              <w:jc w:val="right"/>
            </w:pPr>
            <w:r w:rsidRPr="009034E4"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Площадь противоклещевой обработки лесопарковой зоны г.Северска, га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C119FD">
        <w:trPr>
          <w:trHeight w:val="94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2. Количество отловленных животных без владельцев,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C119FD">
        <w:trPr>
          <w:trHeight w:val="126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</w:tcBorders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34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47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 Количество дней дежурства бригады по доставке тел умерших в морг, сут;дн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C119FD" w:rsidRPr="00CE4421" w:rsidTr="004F2947">
        <w:trPr>
          <w:trHeight w:val="277"/>
        </w:trPr>
        <w:tc>
          <w:tcPr>
            <w:tcW w:w="698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14400" w:type="dxa"/>
            <w:gridSpan w:val="10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Задача 3 «</w:t>
            </w:r>
            <w:r w:rsidRPr="00CE4421">
              <w:rPr>
                <w:rFonts w:ascii="Times New Roman" w:hAnsi="Times New Roman" w:cs="Times New Roman"/>
                <w:szCs w:val="24"/>
              </w:rPr>
              <w:t>Привлечение жителей к благоустройству и санитарной очистке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  <w:r w:rsidRPr="00CE4421">
              <w:rPr>
                <w:rFonts w:ascii="Times New Roman" w:hAnsi="Times New Roman" w:cs="Times New Roman"/>
                <w:szCs w:val="24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C119FD" w:rsidRPr="00CE4421" w:rsidTr="004F2947">
        <w:trPr>
          <w:trHeight w:val="125"/>
        </w:trPr>
        <w:tc>
          <w:tcPr>
            <w:tcW w:w="698" w:type="dxa"/>
            <w:vMerge w:val="restart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3.1</w:t>
            </w:r>
          </w:p>
        </w:tc>
        <w:tc>
          <w:tcPr>
            <w:tcW w:w="1986" w:type="dxa"/>
            <w:vMerge w:val="restart"/>
            <w:hideMark/>
          </w:tcPr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Основное мероприятие. Организация месячников, субботников и иных мероприятий для привлечения жителей к благоустройству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и сан</w:t>
            </w:r>
            <w:r>
              <w:rPr>
                <w:rFonts w:ascii="Times New Roman" w:hAnsi="Times New Roman" w:cs="Times New Roman"/>
                <w:szCs w:val="24"/>
              </w:rPr>
              <w:t>итарной очистке города Северска (до 31.12.2025),</w:t>
            </w:r>
          </w:p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в т.ч.:</w:t>
            </w:r>
          </w:p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34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УЖКХ ТиС</w:t>
            </w: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220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34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организованных мероприятий для привлечения жителей к благоустройству и санитарной очистке г.Северска, ед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119FD" w:rsidRPr="00CE4421" w:rsidTr="004F2947">
        <w:trPr>
          <w:trHeight w:val="1373"/>
        </w:trPr>
        <w:tc>
          <w:tcPr>
            <w:tcW w:w="698" w:type="dxa"/>
            <w:vMerge w:val="restart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3.1.1</w:t>
            </w:r>
          </w:p>
        </w:tc>
        <w:tc>
          <w:tcPr>
            <w:tcW w:w="1986" w:type="dxa"/>
            <w:vMerge w:val="restart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Проведение месячников, субботников и иных мероприятий для привлечения жителей к благоустройству и санитарной очистке г.Северска</w:t>
            </w: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434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УЖКХ ТиС</w:t>
            </w:r>
          </w:p>
        </w:tc>
        <w:tc>
          <w:tcPr>
            <w:tcW w:w="2126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220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34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организованных мероприятий для привлечения жителей к благоустройству и санитарной очистке г.Северска, ед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119FD" w:rsidRPr="00CE4421" w:rsidTr="004F2947">
        <w:trPr>
          <w:trHeight w:val="302"/>
        </w:trPr>
        <w:tc>
          <w:tcPr>
            <w:tcW w:w="698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14400" w:type="dxa"/>
            <w:gridSpan w:val="10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Задача 3 «</w:t>
            </w:r>
            <w:r w:rsidRPr="00CE4421">
              <w:rPr>
                <w:rFonts w:ascii="Times New Roman" w:hAnsi="Times New Roman" w:cs="Times New Roman"/>
                <w:szCs w:val="24"/>
              </w:rPr>
              <w:t>Привлечение жителей к благоустройству и санитарной очистке города Северска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  <w:r w:rsidRPr="00CE4421">
              <w:rPr>
                <w:rFonts w:ascii="Times New Roman" w:hAnsi="Times New Roman" w:cs="Times New Roman"/>
                <w:szCs w:val="24"/>
              </w:rPr>
              <w:t xml:space="preserve"> подпрограммы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</w:tr>
      <w:tr w:rsidR="00C119FD" w:rsidRPr="00CE4421" w:rsidTr="004F2947">
        <w:trPr>
          <w:trHeight w:val="265"/>
        </w:trPr>
        <w:tc>
          <w:tcPr>
            <w:tcW w:w="698" w:type="dxa"/>
            <w:vMerge w:val="restart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3.1</w:t>
            </w:r>
          </w:p>
        </w:tc>
        <w:tc>
          <w:tcPr>
            <w:tcW w:w="1986" w:type="dxa"/>
            <w:vMerge w:val="restart"/>
          </w:tcPr>
          <w:p w:rsidR="00C119FD" w:rsidRPr="004A5428" w:rsidRDefault="00C119FD" w:rsidP="00C119FD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КПМ </w:t>
            </w:r>
            <w:r>
              <w:rPr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Cs w:val="24"/>
              </w:rPr>
              <w:t>Привлечение жителей к благоустройству  и санитарной очистке города Северска»</w:t>
            </w:r>
            <w:r>
              <w:rPr>
                <w:rFonts w:ascii="Times New Roman" w:hAnsi="Times New Roman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Cs w:val="24"/>
              </w:rPr>
              <w:t>(с 01.01.2026)</w:t>
            </w: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434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 w:val="restart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УЖКХ ТиС</w:t>
            </w:r>
          </w:p>
        </w:tc>
        <w:tc>
          <w:tcPr>
            <w:tcW w:w="2126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2205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34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1. Количество организованных мероприятий для привлечения жителей к благоустройству и санитарной очистке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г.Северска, ед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4</w:t>
            </w:r>
          </w:p>
        </w:tc>
      </w:tr>
      <w:tr w:rsidR="00C119FD" w:rsidRPr="00CE4421" w:rsidTr="004F2947">
        <w:trPr>
          <w:trHeight w:val="2205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</w:t>
            </w: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434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организованных мероприятий для привлечения жителей к благоустройству и санитарной очистке г.Северска, ед</w:t>
            </w:r>
          </w:p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119FD" w:rsidRPr="00CE4421" w:rsidTr="004F2947">
        <w:trPr>
          <w:trHeight w:val="2205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19FD">
              <w:rPr>
                <w:rFonts w:ascii="Times New Roman" w:hAnsi="Times New Roman" w:cs="Times New Roman"/>
                <w:szCs w:val="24"/>
              </w:rPr>
              <w:t>2028 (прог-нозн-ый пери-од</w:t>
            </w:r>
            <w:r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1434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99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247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418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1. Количество организованных мероприятий для привлечения жителей к благоустройству и санитарной очистке г.Северска, ед</w:t>
            </w:r>
          </w:p>
          <w:p w:rsidR="00C119FD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right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4</w:t>
            </w:r>
          </w:p>
        </w:tc>
      </w:tr>
      <w:tr w:rsidR="00C119FD" w:rsidRPr="00CE4421" w:rsidTr="004F2947">
        <w:trPr>
          <w:trHeight w:val="315"/>
        </w:trPr>
        <w:tc>
          <w:tcPr>
            <w:tcW w:w="698" w:type="dxa"/>
            <w:vMerge w:val="restart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 w:val="restart"/>
            <w:hideMark/>
          </w:tcPr>
          <w:p w:rsidR="00C119FD" w:rsidRPr="00CE4421" w:rsidRDefault="00C119FD" w:rsidP="00C119FD">
            <w:pPr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 xml:space="preserve">Итого по </w:t>
            </w: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 xml:space="preserve">подпрограмме 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lastRenderedPageBreak/>
              <w:t>Всего</w:t>
            </w:r>
          </w:p>
        </w:tc>
        <w:tc>
          <w:tcPr>
            <w:tcW w:w="1434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256 450,96</w:t>
            </w:r>
          </w:p>
        </w:tc>
        <w:tc>
          <w:tcPr>
            <w:tcW w:w="993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19 244,10</w:t>
            </w:r>
          </w:p>
        </w:tc>
        <w:tc>
          <w:tcPr>
            <w:tcW w:w="1418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237 206,86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31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2025</w:t>
            </w:r>
          </w:p>
        </w:tc>
        <w:tc>
          <w:tcPr>
            <w:tcW w:w="1434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139 533,16</w:t>
            </w:r>
          </w:p>
        </w:tc>
        <w:tc>
          <w:tcPr>
            <w:tcW w:w="993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13 139,90</w:t>
            </w:r>
          </w:p>
        </w:tc>
        <w:tc>
          <w:tcPr>
            <w:tcW w:w="1418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126 393,26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31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2026</w:t>
            </w:r>
          </w:p>
        </w:tc>
        <w:tc>
          <w:tcPr>
            <w:tcW w:w="1434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58 458,90</w:t>
            </w:r>
          </w:p>
        </w:tc>
        <w:tc>
          <w:tcPr>
            <w:tcW w:w="993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3 052,10</w:t>
            </w:r>
          </w:p>
        </w:tc>
        <w:tc>
          <w:tcPr>
            <w:tcW w:w="1418" w:type="dxa"/>
            <w:shd w:val="clear" w:color="auto" w:fill="auto"/>
            <w:hideMark/>
          </w:tcPr>
          <w:p w:rsidR="00C119FD" w:rsidRDefault="00C119FD" w:rsidP="00C119FD">
            <w:pPr>
              <w:jc w:val="right"/>
            </w:pPr>
            <w:r>
              <w:t>55 406,80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</w:tr>
      <w:tr w:rsidR="00C119FD" w:rsidRPr="00CE4421" w:rsidTr="004F2947">
        <w:trPr>
          <w:trHeight w:val="315"/>
        </w:trPr>
        <w:tc>
          <w:tcPr>
            <w:tcW w:w="698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2027</w:t>
            </w:r>
          </w:p>
        </w:tc>
        <w:tc>
          <w:tcPr>
            <w:tcW w:w="1434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58 458,90</w:t>
            </w:r>
          </w:p>
        </w:tc>
        <w:tc>
          <w:tcPr>
            <w:tcW w:w="993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3 052,10</w:t>
            </w:r>
          </w:p>
        </w:tc>
        <w:tc>
          <w:tcPr>
            <w:tcW w:w="1418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55 406,80</w:t>
            </w:r>
          </w:p>
        </w:tc>
        <w:tc>
          <w:tcPr>
            <w:tcW w:w="1133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Х</w:t>
            </w:r>
          </w:p>
        </w:tc>
        <w:tc>
          <w:tcPr>
            <w:tcW w:w="1529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Х</w:t>
            </w:r>
            <w:bookmarkStart w:id="0" w:name="_GoBack"/>
            <w:bookmarkEnd w:id="0"/>
          </w:p>
        </w:tc>
      </w:tr>
      <w:tr w:rsidR="00C119FD" w:rsidRPr="00CE4421" w:rsidTr="00C119FD">
        <w:trPr>
          <w:trHeight w:val="315"/>
        </w:trPr>
        <w:tc>
          <w:tcPr>
            <w:tcW w:w="698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986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75" w:type="dxa"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119FD">
              <w:rPr>
                <w:rFonts w:ascii="Times New Roman" w:hAnsi="Times New Roman" w:cs="Times New Roman"/>
                <w:szCs w:val="24"/>
              </w:rPr>
              <w:t>2028 (прог-нозн-ый пери-од</w:t>
            </w:r>
          </w:p>
        </w:tc>
        <w:tc>
          <w:tcPr>
            <w:tcW w:w="1434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993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247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418" w:type="dxa"/>
            <w:shd w:val="clear" w:color="auto" w:fill="auto"/>
          </w:tcPr>
          <w:p w:rsidR="00C119FD" w:rsidRDefault="00C119FD" w:rsidP="00C119FD">
            <w:pPr>
              <w:jc w:val="right"/>
            </w:pPr>
            <w:r>
              <w:t>0,00</w:t>
            </w:r>
          </w:p>
        </w:tc>
        <w:tc>
          <w:tcPr>
            <w:tcW w:w="1133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0,00</w:t>
            </w:r>
          </w:p>
        </w:tc>
        <w:tc>
          <w:tcPr>
            <w:tcW w:w="1559" w:type="dxa"/>
            <w:vMerge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</w:p>
        </w:tc>
        <w:tc>
          <w:tcPr>
            <w:tcW w:w="1529" w:type="dxa"/>
            <w:hideMark/>
          </w:tcPr>
          <w:p w:rsidR="00C119FD" w:rsidRPr="00CE4421" w:rsidRDefault="00C119FD" w:rsidP="00C119F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CE4421">
              <w:rPr>
                <w:rFonts w:ascii="Times New Roman" w:hAnsi="Times New Roman" w:cs="Times New Roman"/>
                <w:szCs w:val="24"/>
              </w:rPr>
              <w:t>X</w:t>
            </w:r>
            <w:r>
              <w:rPr>
                <w:rFonts w:ascii="Times New Roman" w:hAnsi="Times New Roman" w:cs="Times New Roman"/>
                <w:szCs w:val="24"/>
              </w:rPr>
              <w:t>»</w:t>
            </w:r>
          </w:p>
        </w:tc>
      </w:tr>
    </w:tbl>
    <w:p w:rsidR="00795796" w:rsidRPr="00795796" w:rsidRDefault="00795796" w:rsidP="0013714D">
      <w:pPr>
        <w:jc w:val="right"/>
        <w:rPr>
          <w:rFonts w:ascii="Times New Roman" w:hAnsi="Times New Roman" w:cs="Times New Roman"/>
          <w:sz w:val="16"/>
          <w:szCs w:val="16"/>
        </w:rPr>
      </w:pPr>
    </w:p>
    <w:sectPr w:rsidR="00795796" w:rsidRPr="00795796" w:rsidSect="0057623F">
      <w:headerReference w:type="default" r:id="rId8"/>
      <w:footerReference w:type="default" r:id="rId9"/>
      <w:footerReference w:type="first" r:id="rId10"/>
      <w:pgSz w:w="16838" w:h="11906" w:orient="landscape"/>
      <w:pgMar w:top="1702" w:right="678" w:bottom="567" w:left="1134" w:header="709" w:footer="709" w:gutter="0"/>
      <w:pgNumType w:chapStyle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695" w:rsidRDefault="00432695" w:rsidP="002E5BF2">
      <w:r>
        <w:separator/>
      </w:r>
    </w:p>
  </w:endnote>
  <w:endnote w:type="continuationSeparator" w:id="0">
    <w:p w:rsidR="00432695" w:rsidRDefault="00432695" w:rsidP="002E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203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2F2" w:rsidRPr="00511E34" w:rsidRDefault="007332F2" w:rsidP="007332F2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511E34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</w:t>
    </w:r>
    <w:r w:rsidR="00B6308C">
      <w:rPr>
        <w:rFonts w:ascii="Times New Roman CYR" w:eastAsia="Times New Roman" w:hAnsi="Times New Roman CYR" w:cs="Times New Roman"/>
        <w:sz w:val="20"/>
        <w:szCs w:val="20"/>
        <w:lang w:eastAsia="ru-RU"/>
      </w:rPr>
      <w:t xml:space="preserve"> </w:t>
    </w:r>
    <w:r w:rsidR="00B75C8F">
      <w:rPr>
        <w:rFonts w:ascii="Times New Roman CYR" w:eastAsia="Times New Roman" w:hAnsi="Times New Roman CYR" w:cs="Times New Roman"/>
        <w:sz w:val="20"/>
        <w:szCs w:val="20"/>
        <w:lang w:eastAsia="ru-RU"/>
      </w:rPr>
      <w:t>0358121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32F2" w:rsidRPr="00511E34" w:rsidRDefault="007332F2" w:rsidP="007332F2">
    <w:pPr>
      <w:tabs>
        <w:tab w:val="center" w:pos="4677"/>
        <w:tab w:val="right" w:pos="9355"/>
      </w:tabs>
      <w:rPr>
        <w:rFonts w:ascii="Times New Roman CYR" w:eastAsia="Times New Roman" w:hAnsi="Times New Roman CYR" w:cs="Times New Roman"/>
        <w:sz w:val="16"/>
        <w:szCs w:val="20"/>
        <w:lang w:eastAsia="ru-RU"/>
      </w:rPr>
    </w:pPr>
    <w:r w:rsidRPr="00511E34">
      <w:rPr>
        <w:rFonts w:ascii="Times New Roman CYR" w:eastAsia="Times New Roman" w:hAnsi="Times New Roman CYR" w:cs="Times New Roman"/>
        <w:sz w:val="20"/>
        <w:szCs w:val="20"/>
        <w:lang w:eastAsia="ru-RU"/>
      </w:rPr>
      <w:t>Внутренний номер:</w:t>
    </w:r>
    <w:r w:rsidR="00B6308C">
      <w:rPr>
        <w:rFonts w:ascii="Times New Roman CYR" w:eastAsia="Times New Roman" w:hAnsi="Times New Roman CYR" w:cs="Times New Roman"/>
        <w:sz w:val="20"/>
        <w:szCs w:val="20"/>
        <w:lang w:eastAsia="ru-RU"/>
      </w:rPr>
      <w:t xml:space="preserve"> </w:t>
    </w:r>
    <w:r w:rsidR="00E238DF">
      <w:rPr>
        <w:rFonts w:ascii="Times New Roman CYR" w:eastAsia="Times New Roman" w:hAnsi="Times New Roman CYR" w:cs="Times New Roman"/>
        <w:sz w:val="20"/>
        <w:szCs w:val="20"/>
        <w:lang w:eastAsia="ru-RU"/>
      </w:rPr>
      <w:t>0358121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695" w:rsidRDefault="00432695" w:rsidP="002E5BF2">
      <w:r>
        <w:separator/>
      </w:r>
    </w:p>
  </w:footnote>
  <w:footnote w:type="continuationSeparator" w:id="0">
    <w:p w:rsidR="00432695" w:rsidRDefault="00432695" w:rsidP="002E5B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986123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176A82" w:rsidRPr="00503F2C" w:rsidRDefault="004948D0">
        <w:pPr>
          <w:pStyle w:val="a6"/>
          <w:jc w:val="center"/>
          <w:rPr>
            <w:color w:val="FFFFFF" w:themeColor="background1"/>
          </w:rPr>
        </w:pPr>
        <w:r w:rsidRPr="00503F2C">
          <w:rPr>
            <w:rFonts w:ascii="Times New Roman" w:hAnsi="Times New Roman" w:cs="Times New Roman"/>
          </w:rPr>
          <w:fldChar w:fldCharType="begin"/>
        </w:r>
        <w:r w:rsidR="00176A82" w:rsidRPr="00503F2C">
          <w:rPr>
            <w:rFonts w:ascii="Times New Roman" w:hAnsi="Times New Roman" w:cs="Times New Roman"/>
          </w:rPr>
          <w:instrText>PAGE   \* MERGEFORMAT</w:instrText>
        </w:r>
        <w:r w:rsidRPr="00503F2C">
          <w:rPr>
            <w:rFonts w:ascii="Times New Roman" w:hAnsi="Times New Roman" w:cs="Times New Roman"/>
          </w:rPr>
          <w:fldChar w:fldCharType="separate"/>
        </w:r>
        <w:r w:rsidR="00C119FD">
          <w:rPr>
            <w:rFonts w:ascii="Times New Roman" w:hAnsi="Times New Roman" w:cs="Times New Roman"/>
            <w:noProof/>
          </w:rPr>
          <w:t>8</w:t>
        </w:r>
        <w:r w:rsidRPr="00503F2C">
          <w:rPr>
            <w:rFonts w:ascii="Times New Roman" w:hAnsi="Times New Roman" w:cs="Times New Roman"/>
          </w:rPr>
          <w:fldChar w:fldCharType="end"/>
        </w:r>
      </w:p>
    </w:sdtContent>
  </w:sdt>
  <w:p w:rsidR="00176A82" w:rsidRDefault="00176A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12A32"/>
    <w:multiLevelType w:val="hybridMultilevel"/>
    <w:tmpl w:val="F1BA04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766"/>
    <w:rsid w:val="00042144"/>
    <w:rsid w:val="000455BB"/>
    <w:rsid w:val="0005442C"/>
    <w:rsid w:val="00055285"/>
    <w:rsid w:val="0006702D"/>
    <w:rsid w:val="000701D8"/>
    <w:rsid w:val="000733D3"/>
    <w:rsid w:val="00083BE3"/>
    <w:rsid w:val="000A675D"/>
    <w:rsid w:val="000B5A5F"/>
    <w:rsid w:val="000C154D"/>
    <w:rsid w:val="000C5107"/>
    <w:rsid w:val="001066C5"/>
    <w:rsid w:val="001342D4"/>
    <w:rsid w:val="0013714D"/>
    <w:rsid w:val="00176A82"/>
    <w:rsid w:val="00183F28"/>
    <w:rsid w:val="001D084B"/>
    <w:rsid w:val="001D3A17"/>
    <w:rsid w:val="001D6926"/>
    <w:rsid w:val="00251FD0"/>
    <w:rsid w:val="002664A1"/>
    <w:rsid w:val="002D628F"/>
    <w:rsid w:val="002E044F"/>
    <w:rsid w:val="002E5BF2"/>
    <w:rsid w:val="002E7F9D"/>
    <w:rsid w:val="002F7327"/>
    <w:rsid w:val="002F7EC2"/>
    <w:rsid w:val="00302C80"/>
    <w:rsid w:val="00311EA6"/>
    <w:rsid w:val="003152DD"/>
    <w:rsid w:val="00337390"/>
    <w:rsid w:val="00353956"/>
    <w:rsid w:val="00387078"/>
    <w:rsid w:val="003913FB"/>
    <w:rsid w:val="003A3B4A"/>
    <w:rsid w:val="003A7CBE"/>
    <w:rsid w:val="003D0FAC"/>
    <w:rsid w:val="003F233C"/>
    <w:rsid w:val="0040517B"/>
    <w:rsid w:val="00426D3D"/>
    <w:rsid w:val="00432695"/>
    <w:rsid w:val="004371B9"/>
    <w:rsid w:val="004642CD"/>
    <w:rsid w:val="00474516"/>
    <w:rsid w:val="00475F95"/>
    <w:rsid w:val="004948D0"/>
    <w:rsid w:val="004A5428"/>
    <w:rsid w:val="004F2947"/>
    <w:rsid w:val="00503F2C"/>
    <w:rsid w:val="005123BC"/>
    <w:rsid w:val="00541358"/>
    <w:rsid w:val="005619C0"/>
    <w:rsid w:val="00562FA5"/>
    <w:rsid w:val="00564325"/>
    <w:rsid w:val="0057623F"/>
    <w:rsid w:val="005C770B"/>
    <w:rsid w:val="005C7B54"/>
    <w:rsid w:val="005E23CA"/>
    <w:rsid w:val="005F2FCA"/>
    <w:rsid w:val="0064120A"/>
    <w:rsid w:val="0065048E"/>
    <w:rsid w:val="006821D1"/>
    <w:rsid w:val="006F3E89"/>
    <w:rsid w:val="00716083"/>
    <w:rsid w:val="007332F2"/>
    <w:rsid w:val="007374D6"/>
    <w:rsid w:val="00761207"/>
    <w:rsid w:val="0077560A"/>
    <w:rsid w:val="007862AB"/>
    <w:rsid w:val="00795796"/>
    <w:rsid w:val="00795F0B"/>
    <w:rsid w:val="007E0B8D"/>
    <w:rsid w:val="007E79CF"/>
    <w:rsid w:val="00811947"/>
    <w:rsid w:val="00813A99"/>
    <w:rsid w:val="0083113A"/>
    <w:rsid w:val="00875B46"/>
    <w:rsid w:val="008815BA"/>
    <w:rsid w:val="00887467"/>
    <w:rsid w:val="00891FD4"/>
    <w:rsid w:val="00892202"/>
    <w:rsid w:val="008A1E5C"/>
    <w:rsid w:val="008B6746"/>
    <w:rsid w:val="008C3876"/>
    <w:rsid w:val="008D3B14"/>
    <w:rsid w:val="008E34B5"/>
    <w:rsid w:val="00903B39"/>
    <w:rsid w:val="009150FF"/>
    <w:rsid w:val="00930802"/>
    <w:rsid w:val="00931D98"/>
    <w:rsid w:val="0096276D"/>
    <w:rsid w:val="00975298"/>
    <w:rsid w:val="009A477F"/>
    <w:rsid w:val="009A7FA2"/>
    <w:rsid w:val="009B0ACB"/>
    <w:rsid w:val="009C313C"/>
    <w:rsid w:val="009E5BD0"/>
    <w:rsid w:val="009F27C8"/>
    <w:rsid w:val="009F65EF"/>
    <w:rsid w:val="00A04DD2"/>
    <w:rsid w:val="00A212C6"/>
    <w:rsid w:val="00A61E3E"/>
    <w:rsid w:val="00A70343"/>
    <w:rsid w:val="00A77401"/>
    <w:rsid w:val="00AA4229"/>
    <w:rsid w:val="00AA72C4"/>
    <w:rsid w:val="00AB2CC4"/>
    <w:rsid w:val="00AE1A49"/>
    <w:rsid w:val="00AF4231"/>
    <w:rsid w:val="00B23130"/>
    <w:rsid w:val="00B23E8B"/>
    <w:rsid w:val="00B52403"/>
    <w:rsid w:val="00B561C9"/>
    <w:rsid w:val="00B6308C"/>
    <w:rsid w:val="00B75C8F"/>
    <w:rsid w:val="00BA19A0"/>
    <w:rsid w:val="00BD07CA"/>
    <w:rsid w:val="00BD1766"/>
    <w:rsid w:val="00BF45F5"/>
    <w:rsid w:val="00C01645"/>
    <w:rsid w:val="00C116F2"/>
    <w:rsid w:val="00C119FD"/>
    <w:rsid w:val="00C13E10"/>
    <w:rsid w:val="00C266D7"/>
    <w:rsid w:val="00C27259"/>
    <w:rsid w:val="00C3370F"/>
    <w:rsid w:val="00C66DFE"/>
    <w:rsid w:val="00CB1FF8"/>
    <w:rsid w:val="00CB6170"/>
    <w:rsid w:val="00CD2CC0"/>
    <w:rsid w:val="00CE2F63"/>
    <w:rsid w:val="00CE4421"/>
    <w:rsid w:val="00D61D74"/>
    <w:rsid w:val="00D70B73"/>
    <w:rsid w:val="00D87328"/>
    <w:rsid w:val="00DA58F0"/>
    <w:rsid w:val="00DA5F1E"/>
    <w:rsid w:val="00DF2C80"/>
    <w:rsid w:val="00E21546"/>
    <w:rsid w:val="00E238DF"/>
    <w:rsid w:val="00E51FAB"/>
    <w:rsid w:val="00E542E5"/>
    <w:rsid w:val="00E72443"/>
    <w:rsid w:val="00E8173B"/>
    <w:rsid w:val="00E87A0B"/>
    <w:rsid w:val="00EE34A0"/>
    <w:rsid w:val="00EE790B"/>
    <w:rsid w:val="00F004D9"/>
    <w:rsid w:val="00F00BF5"/>
    <w:rsid w:val="00F208FF"/>
    <w:rsid w:val="00F243A3"/>
    <w:rsid w:val="00F26BE5"/>
    <w:rsid w:val="00F7024F"/>
    <w:rsid w:val="00F800ED"/>
    <w:rsid w:val="00FE1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95C75A0F-2BDE-4EF2-8E15-142E2DB78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E7F9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F9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E5B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E5BF2"/>
  </w:style>
  <w:style w:type="paragraph" w:styleId="a8">
    <w:name w:val="footer"/>
    <w:basedOn w:val="a"/>
    <w:link w:val="a9"/>
    <w:unhideWhenUsed/>
    <w:rsid w:val="002E5B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E5BF2"/>
  </w:style>
  <w:style w:type="paragraph" w:styleId="aa">
    <w:name w:val="List Paragraph"/>
    <w:basedOn w:val="a"/>
    <w:uiPriority w:val="34"/>
    <w:qFormat/>
    <w:rsid w:val="006504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CAF43-2827-4A4C-B578-AD0F08609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9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Fadeeva</dc:creator>
  <cp:lastModifiedBy>FadeevaOA</cp:lastModifiedBy>
  <cp:revision>35</cp:revision>
  <cp:lastPrinted>2025-09-26T07:56:00Z</cp:lastPrinted>
  <dcterms:created xsi:type="dcterms:W3CDTF">2025-09-14T07:09:00Z</dcterms:created>
  <dcterms:modified xsi:type="dcterms:W3CDTF">2025-10-13T11:06:00Z</dcterms:modified>
</cp:coreProperties>
</file>